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C794AE" w14:textId="77777777" w:rsidR="00110020" w:rsidRDefault="00000000">
      <w:pPr>
        <w:pStyle w:val="Heading1"/>
        <w:keepNext w:val="0"/>
        <w:keepLines w:val="0"/>
        <w:spacing w:before="480"/>
        <w:jc w:val="center"/>
        <w:rPr>
          <w:rFonts w:ascii="Times New Roman" w:eastAsia="Times New Roman" w:hAnsi="Times New Roman" w:cs="Times New Roman"/>
          <w:b/>
          <w:bCs/>
        </w:rPr>
      </w:pPr>
      <w:bookmarkStart w:id="0" w:name="_beb1ffacl1pn" w:colFirst="0" w:colLast="0"/>
      <w:bookmarkEnd w:id="0"/>
      <w:r>
        <w:rPr>
          <w:rFonts w:ascii="Times New Roman" w:eastAsia="Times New Roman" w:hAnsi="Times New Roman" w:cs="Times New Roman"/>
          <w:b/>
          <w:bCs/>
        </w:rPr>
        <w:t>Terms of Reference (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ToR</w:t>
      </w:r>
      <w:proofErr w:type="spellEnd"/>
      <w:r>
        <w:rPr>
          <w:rFonts w:ascii="Times New Roman" w:eastAsia="Times New Roman" w:hAnsi="Times New Roman" w:cs="Times New Roman"/>
          <w:b/>
          <w:bCs/>
        </w:rPr>
        <w:t>)</w:t>
      </w:r>
    </w:p>
    <w:p w14:paraId="779F8B95" w14:textId="77777777" w:rsidR="00110020" w:rsidRDefault="00000000">
      <w:pPr>
        <w:pStyle w:val="Heading3"/>
        <w:keepNext w:val="0"/>
        <w:keepLines w:val="0"/>
        <w:spacing w:before="280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bookmarkStart w:id="1" w:name="_vzqauxjduhwe" w:colFirst="0" w:colLast="0"/>
      <w:bookmarkEnd w:id="1"/>
      <w:r>
        <w:rPr>
          <w:rFonts w:ascii="Times New Roman" w:eastAsia="Times New Roman" w:hAnsi="Times New Roman" w:cs="Times New Roman"/>
          <w:b/>
          <w:bCs/>
          <w:color w:val="000000"/>
        </w:rPr>
        <w:t>Engagement of Consultancy Firm for Organizational Policy Development and/or Revision for the Sports-Based Organizations in Cox’s Bazar</w:t>
      </w:r>
    </w:p>
    <w:p w14:paraId="3EBAD20F" w14:textId="77777777" w:rsidR="00110020" w:rsidRDefault="00000000">
      <w:pPr>
        <w:pStyle w:val="Heading3"/>
        <w:keepNext w:val="0"/>
        <w:keepLines w:val="0"/>
        <w:spacing w:before="280" w:line="259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bookmarkStart w:id="2" w:name="_61eibe4t1ik3" w:colFirst="0" w:colLast="0"/>
      <w:bookmarkEnd w:id="2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JAAGO Foundation Trust</w:t>
      </w:r>
    </w:p>
    <w:p w14:paraId="201957E7" w14:textId="77777777" w:rsidR="00110020" w:rsidRDefault="00000000">
      <w:pPr>
        <w:pStyle w:val="Heading1"/>
        <w:keepNext w:val="0"/>
        <w:keepLines w:val="0"/>
        <w:spacing w:before="480" w:line="259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3" w:name="_jxvu3f1ooang" w:colFirst="0" w:colLast="0"/>
      <w:bookmarkEnd w:id="3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074DF337" w14:textId="77777777" w:rsidR="00110020" w:rsidRDefault="00000000">
      <w:pPr>
        <w:spacing w:before="240" w:after="24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4784498" w14:textId="77777777" w:rsidR="00110020" w:rsidRDefault="00000000">
      <w:pPr>
        <w:spacing w:before="240" w:after="24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4EC5D3A" w14:textId="77777777" w:rsidR="00110020" w:rsidRDefault="00000000">
      <w:pPr>
        <w:spacing w:before="240" w:after="24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F5A7C2A" w14:textId="6E6865A8" w:rsidR="00110020" w:rsidRDefault="00000000">
      <w:pPr>
        <w:spacing w:before="240" w:after="24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D5A34B2" w14:textId="77777777" w:rsidR="00110020" w:rsidRDefault="00110020">
      <w:pPr>
        <w:spacing w:before="240" w:after="240" w:line="259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8A4578C" w14:textId="77777777" w:rsidR="00110020" w:rsidRDefault="00110020">
      <w:pPr>
        <w:spacing w:before="240" w:after="240" w:line="259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3BF6941" w14:textId="77777777" w:rsidR="00110020" w:rsidRDefault="00110020">
      <w:pPr>
        <w:spacing w:before="240" w:after="240" w:line="259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135C2D2" w14:textId="77777777" w:rsidR="00110020" w:rsidRDefault="00110020">
      <w:pPr>
        <w:spacing w:before="240" w:after="240" w:line="259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67FD4D3" w14:textId="77777777" w:rsidR="00110020" w:rsidRDefault="00110020">
      <w:pPr>
        <w:spacing w:before="240" w:after="240" w:line="259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11450A9" w14:textId="77777777" w:rsidR="00110020" w:rsidRDefault="00000000">
      <w:pPr>
        <w:pStyle w:val="Heading2"/>
        <w:keepNext w:val="0"/>
        <w:keepLines w:val="0"/>
        <w:spacing w:after="8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4" w:name="_ceps1sfapeui" w:colFirst="0" w:colLast="0"/>
      <w:bookmarkEnd w:id="4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Document Information</w:t>
      </w:r>
    </w:p>
    <w:p w14:paraId="43672B1A" w14:textId="77777777" w:rsidR="00110020" w:rsidRDefault="00000000">
      <w:pPr>
        <w:spacing w:before="240" w:after="2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Document Title: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Engagement of Consultancy Firm for Organizational Policy Development and/or Revision for the Sports-Based Organizations in Cox’s Bazar</w:t>
      </w:r>
    </w:p>
    <w:p w14:paraId="67ED57C3" w14:textId="77777777" w:rsidR="00110020" w:rsidRDefault="00000000">
      <w:pPr>
        <w:spacing w:before="240" w:after="240"/>
        <w:ind w:left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Organization: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JAAGO Foundation Trust</w:t>
      </w:r>
    </w:p>
    <w:p w14:paraId="174CD372" w14:textId="77777777" w:rsidR="00110020" w:rsidRDefault="00000000">
      <w:pPr>
        <w:spacing w:before="240" w:after="240"/>
        <w:ind w:left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Document Type: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Terms of Reference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79587CB3" w14:textId="77777777" w:rsidR="00110020" w:rsidRDefault="00000000">
      <w:pPr>
        <w:spacing w:before="240" w:after="240"/>
        <w:ind w:left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Purpose: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To engage a qualified consultancy firm to support the development and/or revision of organizational policies for Sports-Based Organizations (SBOs) based on Organizational Capacity Assessment Tool (OCAT) findings.</w:t>
      </w:r>
    </w:p>
    <w:p w14:paraId="406F7271" w14:textId="77777777" w:rsidR="00B70C58" w:rsidRDefault="00B70C58">
      <w:pPr>
        <w:spacing w:before="240" w:after="240"/>
        <w:ind w:left="72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2B4D962" w14:textId="77777777" w:rsidR="00110020" w:rsidRDefault="00000000">
      <w:pPr>
        <w:pStyle w:val="Heading2"/>
        <w:keepNext w:val="0"/>
        <w:keepLines w:val="0"/>
        <w:spacing w:after="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5" w:name="_97scu95pij4z" w:colFirst="0" w:colLast="0"/>
      <w:bookmarkEnd w:id="5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1. Organizational Background</w:t>
      </w:r>
    </w:p>
    <w:p w14:paraId="7F047644" w14:textId="77777777" w:rsidR="00110020" w:rsidRDefault="00000000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JAAGO Foundation Trust is a national non-profit organization in Bangladesh committed to improving the lives of disadvantaged communities through education, youth empowerment, skills development, and social inclusion.</w:t>
      </w:r>
    </w:p>
    <w:p w14:paraId="6939FD98" w14:textId="77777777" w:rsidR="00110020" w:rsidRDefault="00000000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JAAGO works with development partners, government institutions, private sector stakeholders, and communities to implement programs in areas such as education, youth leadership, gender equality, and climate resilience.</w:t>
      </w:r>
    </w:p>
    <w:p w14:paraId="70C2A9D3" w14:textId="77777777" w:rsidR="00110020" w:rsidRDefault="00000000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As part of its commitment to strengthening local organizations, JAAGO supports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Sports-Based Organizations (SBOs)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to enhance their institutional capacity, governance, and sustainability.</w:t>
      </w:r>
    </w:p>
    <w:p w14:paraId="76F9FC49" w14:textId="77777777" w:rsidR="00110020" w:rsidRDefault="00000000">
      <w:pPr>
        <w:pStyle w:val="Heading2"/>
        <w:keepNext w:val="0"/>
        <w:keepLines w:val="0"/>
        <w:spacing w:after="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6" w:name="_9v1qaceayhof" w:colFirst="0" w:colLast="0"/>
      <w:bookmarkEnd w:id="6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2. Project Overview</w:t>
      </w:r>
    </w:p>
    <w:p w14:paraId="6F506771" w14:textId="77777777" w:rsidR="00110020" w:rsidRDefault="00000000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Under its ongoing programming, JAAGO Foundation Trust is supporting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10 Sports-Based Organizations (SBOs)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to improve their organizational policy, systems and practices.</w:t>
      </w:r>
    </w:p>
    <w:p w14:paraId="7A9D3BAE" w14:textId="77777777" w:rsidR="00110020" w:rsidRDefault="00000000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An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Organizational Capacity Assessment Tool (OCAT)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has been conducted to identify gaps in governance, financial management, safeguarding, and programmatic systems.</w:t>
      </w:r>
    </w:p>
    <w:p w14:paraId="7D07761F" w14:textId="77777777" w:rsidR="00110020" w:rsidRDefault="00000000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Based on the OCAT findings, there is a need to develop and/or revise key organizational policies to ensure that SBOs:</w:t>
      </w:r>
    </w:p>
    <w:p w14:paraId="224B8377" w14:textId="77777777" w:rsidR="00110020" w:rsidRDefault="00000000">
      <w:pPr>
        <w:numPr>
          <w:ilvl w:val="0"/>
          <w:numId w:val="14"/>
        </w:numPr>
        <w:spacing w:befor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Operate with strong governance and accountability systems</w:t>
      </w:r>
    </w:p>
    <w:p w14:paraId="45FF3DFA" w14:textId="77777777" w:rsidR="00110020" w:rsidRDefault="00000000">
      <w:pPr>
        <w:numPr>
          <w:ilvl w:val="0"/>
          <w:numId w:val="14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Maintain compliance with legal and donor requirements</w:t>
      </w:r>
    </w:p>
    <w:p w14:paraId="6BF9802D" w14:textId="77777777" w:rsidR="00110020" w:rsidRDefault="00000000">
      <w:pPr>
        <w:numPr>
          <w:ilvl w:val="0"/>
          <w:numId w:val="14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Promote safe, inclusive, and gender-responsive environments</w:t>
      </w:r>
    </w:p>
    <w:p w14:paraId="5DB72ED0" w14:textId="77777777" w:rsidR="00110020" w:rsidRDefault="00000000">
      <w:pPr>
        <w:numPr>
          <w:ilvl w:val="0"/>
          <w:numId w:val="14"/>
        </w:numPr>
        <w:spacing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Strengthen sustainability through improved management and partnerships</w:t>
      </w:r>
    </w:p>
    <w:p w14:paraId="578BD420" w14:textId="77777777" w:rsidR="00110020" w:rsidRDefault="00000000">
      <w:pPr>
        <w:pStyle w:val="Heading2"/>
        <w:keepNext w:val="0"/>
        <w:keepLines w:val="0"/>
        <w:spacing w:after="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7" w:name="_9ad5sq78biex" w:colFirst="0" w:colLast="0"/>
      <w:bookmarkEnd w:id="7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3. Objective of the Assignment</w:t>
      </w:r>
    </w:p>
    <w:p w14:paraId="2A55C56A" w14:textId="77777777" w:rsidR="00110020" w:rsidRDefault="00000000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main objective of this assignment is to:</w:t>
      </w:r>
    </w:p>
    <w:p w14:paraId="37833BAA" w14:textId="77777777" w:rsidR="00110020" w:rsidRDefault="00000000">
      <w:pPr>
        <w:numPr>
          <w:ilvl w:val="0"/>
          <w:numId w:val="7"/>
        </w:numPr>
        <w:spacing w:befor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Develop and/or revise comprehensive organizational policies for 10 SBOs</w:t>
      </w:r>
    </w:p>
    <w:p w14:paraId="4094BF86" w14:textId="77777777" w:rsidR="00110020" w:rsidRDefault="00000000">
      <w:pPr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Ensure alignment with national regulations and international best practices</w:t>
      </w:r>
    </w:p>
    <w:p w14:paraId="25845E8F" w14:textId="77777777" w:rsidR="00110020" w:rsidRDefault="00000000">
      <w:pPr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Strengthen institutional capacity, accountability, and sustainability</w:t>
      </w:r>
    </w:p>
    <w:p w14:paraId="622C567C" w14:textId="77777777" w:rsidR="00110020" w:rsidRDefault="00000000">
      <w:pPr>
        <w:numPr>
          <w:ilvl w:val="0"/>
          <w:numId w:val="7"/>
        </w:numPr>
        <w:spacing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Promote safeguarding, gender equality, and inclusive programming</w:t>
      </w:r>
    </w:p>
    <w:p w14:paraId="59FEB846" w14:textId="77777777" w:rsidR="00110020" w:rsidRDefault="00000000">
      <w:pPr>
        <w:pStyle w:val="Heading2"/>
        <w:keepNext w:val="0"/>
        <w:keepLines w:val="0"/>
        <w:spacing w:after="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8" w:name="_kxds5u38nqxr" w:colFirst="0" w:colLast="0"/>
      <w:bookmarkEnd w:id="8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4. Scope of Work</w:t>
      </w:r>
    </w:p>
    <w:p w14:paraId="1BF03E7B" w14:textId="77777777" w:rsidR="00110020" w:rsidRDefault="00000000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selected consultancy firm will be responsible for developing and/or revising the following policy areas:</w:t>
      </w:r>
    </w:p>
    <w:p w14:paraId="6A99C17C" w14:textId="77777777" w:rsidR="00110020" w:rsidRDefault="00000000">
      <w:pPr>
        <w:pStyle w:val="Heading3"/>
        <w:keepNext w:val="0"/>
        <w:keepLines w:val="0"/>
        <w:spacing w:before="28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9" w:name="_8zagokqno8du" w:colFirst="0" w:colLast="0"/>
      <w:bookmarkEnd w:id="9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a. Organizational Constitution</w:t>
      </w:r>
    </w:p>
    <w:p w14:paraId="27A092DB" w14:textId="77777777" w:rsidR="00110020" w:rsidRDefault="00000000">
      <w:pPr>
        <w:numPr>
          <w:ilvl w:val="0"/>
          <w:numId w:val="18"/>
        </w:numPr>
        <w:spacing w:befor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Vision, mission, governance structure</w:t>
      </w:r>
    </w:p>
    <w:p w14:paraId="562EA91C" w14:textId="77777777" w:rsidR="00110020" w:rsidRDefault="00000000">
      <w:pPr>
        <w:numPr>
          <w:ilvl w:val="0"/>
          <w:numId w:val="18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Roles and responsibilities of governing bodies</w:t>
      </w:r>
    </w:p>
    <w:p w14:paraId="571A70EF" w14:textId="77777777" w:rsidR="00110020" w:rsidRDefault="00000000">
      <w:pPr>
        <w:numPr>
          <w:ilvl w:val="0"/>
          <w:numId w:val="18"/>
        </w:numPr>
        <w:spacing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Membership and decision-making processes</w:t>
      </w:r>
    </w:p>
    <w:p w14:paraId="2C6B71E4" w14:textId="77777777" w:rsidR="00110020" w:rsidRDefault="00000000">
      <w:pPr>
        <w:pStyle w:val="Heading3"/>
        <w:keepNext w:val="0"/>
        <w:keepLines w:val="0"/>
        <w:spacing w:before="28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0" w:name="_xto2hd9j3fo9" w:colFirst="0" w:colLast="0"/>
      <w:bookmarkEnd w:id="1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b. Human Resource (HR) Policy</w:t>
      </w:r>
    </w:p>
    <w:p w14:paraId="30FD1557" w14:textId="77777777" w:rsidR="00110020" w:rsidRDefault="00000000">
      <w:pPr>
        <w:numPr>
          <w:ilvl w:val="0"/>
          <w:numId w:val="20"/>
        </w:numPr>
        <w:spacing w:befor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Recruitment and selection procedures</w:t>
      </w:r>
    </w:p>
    <w:p w14:paraId="78287874" w14:textId="77777777" w:rsidR="00110020" w:rsidRDefault="00000000">
      <w:pPr>
        <w:numPr>
          <w:ilvl w:val="0"/>
          <w:numId w:val="20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Staff roles, code of conduct, and performance management</w:t>
      </w:r>
    </w:p>
    <w:p w14:paraId="43A1EFC7" w14:textId="77777777" w:rsidR="00110020" w:rsidRDefault="00000000">
      <w:pPr>
        <w:numPr>
          <w:ilvl w:val="0"/>
          <w:numId w:val="20"/>
        </w:numPr>
        <w:spacing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Leave, benefits, and grievance mechanisms</w:t>
      </w:r>
    </w:p>
    <w:p w14:paraId="36788607" w14:textId="77777777" w:rsidR="00110020" w:rsidRDefault="00000000">
      <w:pPr>
        <w:pStyle w:val="Heading3"/>
        <w:keepNext w:val="0"/>
        <w:keepLines w:val="0"/>
        <w:spacing w:before="28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1" w:name="_tumbip6n5dut" w:colFirst="0" w:colLast="0"/>
      <w:bookmarkEnd w:id="11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c. Accounts, Administration, and Procurement Policy</w:t>
      </w:r>
    </w:p>
    <w:p w14:paraId="48BA8120" w14:textId="77777777" w:rsidR="00110020" w:rsidRDefault="00000000">
      <w:pPr>
        <w:numPr>
          <w:ilvl w:val="0"/>
          <w:numId w:val="17"/>
        </w:numPr>
        <w:spacing w:befor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Financial procedures and documentation</w:t>
      </w:r>
    </w:p>
    <w:p w14:paraId="35F88683" w14:textId="77777777" w:rsidR="00110020" w:rsidRDefault="00000000">
      <w:pPr>
        <w:numPr>
          <w:ilvl w:val="0"/>
          <w:numId w:val="17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Procurement processes and compliance</w:t>
      </w:r>
    </w:p>
    <w:p w14:paraId="1A4D19EC" w14:textId="77777777" w:rsidR="00110020" w:rsidRDefault="00000000">
      <w:pPr>
        <w:numPr>
          <w:ilvl w:val="0"/>
          <w:numId w:val="17"/>
        </w:numPr>
        <w:spacing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Administrative systems and controls</w:t>
      </w:r>
    </w:p>
    <w:p w14:paraId="1AE82D68" w14:textId="77777777" w:rsidR="00110020" w:rsidRDefault="00000000">
      <w:pPr>
        <w:pStyle w:val="Heading3"/>
        <w:keepNext w:val="0"/>
        <w:keepLines w:val="0"/>
        <w:spacing w:before="28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2" w:name="_ve0ohhlj9h20" w:colFirst="0" w:colLast="0"/>
      <w:bookmarkEnd w:id="12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d. Internal Control and Financial Compliance</w:t>
      </w:r>
    </w:p>
    <w:p w14:paraId="5822AADF" w14:textId="77777777" w:rsidR="00110020" w:rsidRDefault="00000000">
      <w:pPr>
        <w:numPr>
          <w:ilvl w:val="0"/>
          <w:numId w:val="5"/>
        </w:numPr>
        <w:spacing w:befor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Internal control mechanisms</w:t>
      </w:r>
    </w:p>
    <w:p w14:paraId="450220C7" w14:textId="77777777" w:rsidR="00110020" w:rsidRDefault="00000000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Risk management and audit systems</w:t>
      </w:r>
    </w:p>
    <w:p w14:paraId="7DB03E1E" w14:textId="77777777" w:rsidR="00110020" w:rsidRDefault="00000000">
      <w:pPr>
        <w:numPr>
          <w:ilvl w:val="0"/>
          <w:numId w:val="5"/>
        </w:numPr>
        <w:spacing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Financial reporting standards</w:t>
      </w:r>
    </w:p>
    <w:p w14:paraId="6D4BFE34" w14:textId="77777777" w:rsidR="00110020" w:rsidRDefault="00000000">
      <w:pPr>
        <w:pStyle w:val="Heading3"/>
        <w:keepNext w:val="0"/>
        <w:keepLines w:val="0"/>
        <w:spacing w:before="28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3" w:name="_yraril3eucc8" w:colFirst="0" w:colLast="0"/>
      <w:bookmarkEnd w:id="13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e. Good Governance, Gender Equality, and Responsive Programming</w:t>
      </w:r>
    </w:p>
    <w:p w14:paraId="17641418" w14:textId="77777777" w:rsidR="00110020" w:rsidRDefault="00000000">
      <w:pPr>
        <w:numPr>
          <w:ilvl w:val="0"/>
          <w:numId w:val="8"/>
        </w:numPr>
        <w:spacing w:befor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Governance principles and accountability</w:t>
      </w:r>
    </w:p>
    <w:p w14:paraId="7563924A" w14:textId="77777777" w:rsidR="00110020" w:rsidRDefault="00000000">
      <w:pPr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Gender-sensitive approaches</w:t>
      </w:r>
    </w:p>
    <w:p w14:paraId="07F01C38" w14:textId="77777777" w:rsidR="00110020" w:rsidRDefault="00000000">
      <w:pPr>
        <w:numPr>
          <w:ilvl w:val="0"/>
          <w:numId w:val="8"/>
        </w:numPr>
        <w:spacing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Inclusion of marginalized groups</w:t>
      </w:r>
    </w:p>
    <w:p w14:paraId="21774339" w14:textId="77777777" w:rsidR="00110020" w:rsidRDefault="00000000">
      <w:pPr>
        <w:pStyle w:val="Heading3"/>
        <w:keepNext w:val="0"/>
        <w:keepLines w:val="0"/>
        <w:spacing w:before="28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4" w:name="_ost0814bizns" w:colFirst="0" w:colLast="0"/>
      <w:bookmarkEnd w:id="14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f. Child Protection, PSEA, and Safeguarding</w:t>
      </w:r>
    </w:p>
    <w:p w14:paraId="775AA1FE" w14:textId="77777777" w:rsidR="00110020" w:rsidRDefault="00000000">
      <w:pPr>
        <w:numPr>
          <w:ilvl w:val="0"/>
          <w:numId w:val="19"/>
        </w:numPr>
        <w:spacing w:befor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Safeguarding policies and code of conduct</w:t>
      </w:r>
    </w:p>
    <w:p w14:paraId="6B0587A1" w14:textId="77777777" w:rsidR="00110020" w:rsidRDefault="00000000">
      <w:pPr>
        <w:numPr>
          <w:ilvl w:val="0"/>
          <w:numId w:val="19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Reporting and response mechanisms</w:t>
      </w:r>
    </w:p>
    <w:p w14:paraId="4E311D27" w14:textId="77777777" w:rsidR="00110020" w:rsidRDefault="00000000">
      <w:pPr>
        <w:numPr>
          <w:ilvl w:val="0"/>
          <w:numId w:val="19"/>
        </w:numPr>
        <w:spacing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Risk mitigation and awareness</w:t>
      </w:r>
    </w:p>
    <w:p w14:paraId="4D385023" w14:textId="77777777" w:rsidR="00110020" w:rsidRDefault="00000000">
      <w:pPr>
        <w:pStyle w:val="Heading3"/>
        <w:keepNext w:val="0"/>
        <w:keepLines w:val="0"/>
        <w:spacing w:before="28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5" w:name="_3yuqpv8q4ud3" w:colFirst="0" w:colLast="0"/>
      <w:bookmarkEnd w:id="15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g. Disaster Risk Reduction (DRR)</w:t>
      </w:r>
    </w:p>
    <w:p w14:paraId="046728EF" w14:textId="77777777" w:rsidR="00110020" w:rsidRDefault="00000000">
      <w:pPr>
        <w:numPr>
          <w:ilvl w:val="0"/>
          <w:numId w:val="6"/>
        </w:numPr>
        <w:spacing w:befor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Risk identification and preparedness planning</w:t>
      </w:r>
    </w:p>
    <w:p w14:paraId="049A009D" w14:textId="77777777" w:rsidR="00110020" w:rsidRDefault="00000000">
      <w:pPr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Emergency response mechanisms</w:t>
      </w:r>
    </w:p>
    <w:p w14:paraId="23164BD2" w14:textId="77777777" w:rsidR="00110020" w:rsidRDefault="00000000">
      <w:pPr>
        <w:numPr>
          <w:ilvl w:val="0"/>
          <w:numId w:val="6"/>
        </w:numPr>
        <w:spacing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Climate resilience integration</w:t>
      </w:r>
    </w:p>
    <w:p w14:paraId="29678764" w14:textId="77777777" w:rsidR="00110020" w:rsidRDefault="00000000">
      <w:pPr>
        <w:pStyle w:val="Heading3"/>
        <w:keepNext w:val="0"/>
        <w:keepLines w:val="0"/>
        <w:spacing w:before="28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6" w:name="_uxacm5nzc7ih" w:colFirst="0" w:colLast="0"/>
      <w:bookmarkEnd w:id="16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h. Environmental and Social Standards (ESS) and Accountability to Affected Populations (AAP)</w:t>
      </w:r>
    </w:p>
    <w:p w14:paraId="03C1C17A" w14:textId="77777777" w:rsidR="00110020" w:rsidRDefault="00000000">
      <w:pPr>
        <w:numPr>
          <w:ilvl w:val="0"/>
          <w:numId w:val="13"/>
        </w:numPr>
        <w:spacing w:befor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Environmental and social risk management</w:t>
      </w:r>
    </w:p>
    <w:p w14:paraId="3B281700" w14:textId="77777777" w:rsidR="00110020" w:rsidRDefault="00000000">
      <w:pPr>
        <w:numPr>
          <w:ilvl w:val="0"/>
          <w:numId w:val="13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Community engagement and feedback systems</w:t>
      </w:r>
    </w:p>
    <w:p w14:paraId="0C071EE3" w14:textId="77777777" w:rsidR="00110020" w:rsidRDefault="00000000">
      <w:pPr>
        <w:numPr>
          <w:ilvl w:val="0"/>
          <w:numId w:val="13"/>
        </w:numPr>
        <w:spacing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Ethical and inclusive practices</w:t>
      </w:r>
    </w:p>
    <w:p w14:paraId="0838B3AC" w14:textId="77777777" w:rsidR="00110020" w:rsidRDefault="00000000">
      <w:pPr>
        <w:pStyle w:val="Heading3"/>
        <w:keepNext w:val="0"/>
        <w:keepLines w:val="0"/>
        <w:spacing w:before="28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7" w:name="_3o1sa2l0cqlk" w:colFirst="0" w:colLast="0"/>
      <w:bookmarkEnd w:id="17"/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Fundraising and Partnership Policy</w:t>
      </w:r>
    </w:p>
    <w:p w14:paraId="025192B9" w14:textId="77777777" w:rsidR="00110020" w:rsidRDefault="00000000">
      <w:pPr>
        <w:numPr>
          <w:ilvl w:val="0"/>
          <w:numId w:val="11"/>
        </w:numPr>
        <w:spacing w:befor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Resource mobilization strategies</w:t>
      </w:r>
    </w:p>
    <w:p w14:paraId="0E767064" w14:textId="77777777" w:rsidR="00110020" w:rsidRDefault="00000000">
      <w:pPr>
        <w:numPr>
          <w:ilvl w:val="0"/>
          <w:numId w:val="1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Donor engagement and compliance</w:t>
      </w:r>
    </w:p>
    <w:p w14:paraId="70C2741C" w14:textId="77777777" w:rsidR="00110020" w:rsidRDefault="00000000">
      <w:pPr>
        <w:numPr>
          <w:ilvl w:val="0"/>
          <w:numId w:val="11"/>
        </w:numPr>
        <w:spacing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Partnership management guidelines</w:t>
      </w:r>
    </w:p>
    <w:p w14:paraId="6EED4776" w14:textId="77777777" w:rsidR="00110020" w:rsidRDefault="00000000">
      <w:pPr>
        <w:pStyle w:val="Heading3"/>
        <w:keepNext w:val="0"/>
        <w:keepLines w:val="0"/>
        <w:spacing w:before="28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8" w:name="_eycgt8cr3hhr" w:colFirst="0" w:colLast="0"/>
      <w:bookmarkEnd w:id="18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j. Income Generating Activity (IGA) Management</w:t>
      </w:r>
    </w:p>
    <w:p w14:paraId="1FDB6C49" w14:textId="77777777" w:rsidR="00110020" w:rsidRDefault="00000000">
      <w:pPr>
        <w:numPr>
          <w:ilvl w:val="0"/>
          <w:numId w:val="4"/>
        </w:numPr>
        <w:spacing w:befor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Planning and implementation of IGAs</w:t>
      </w:r>
    </w:p>
    <w:p w14:paraId="3FD5EE15" w14:textId="77777777" w:rsidR="00110020" w:rsidRDefault="00000000">
      <w:pPr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Financial sustainability strategies</w:t>
      </w:r>
    </w:p>
    <w:p w14:paraId="0D1B7300" w14:textId="77777777" w:rsidR="00110020" w:rsidRDefault="00000000">
      <w:pPr>
        <w:numPr>
          <w:ilvl w:val="0"/>
          <w:numId w:val="4"/>
        </w:numPr>
        <w:spacing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Monitoring and accountability</w:t>
      </w:r>
    </w:p>
    <w:p w14:paraId="71177288" w14:textId="77777777" w:rsidR="00110020" w:rsidRDefault="00000000">
      <w:pPr>
        <w:pStyle w:val="Heading3"/>
        <w:keepNext w:val="0"/>
        <w:keepLines w:val="0"/>
        <w:spacing w:before="28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9" w:name="_ws91smxke6cn" w:colFirst="0" w:colLast="0"/>
      <w:bookmarkEnd w:id="19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Key Responsibilities</w:t>
      </w:r>
    </w:p>
    <w:p w14:paraId="2B91B9B4" w14:textId="77777777" w:rsidR="00110020" w:rsidRDefault="00000000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consultancy firm will:</w:t>
      </w:r>
    </w:p>
    <w:p w14:paraId="108DF041" w14:textId="77777777" w:rsidR="00110020" w:rsidRDefault="00000000">
      <w:pPr>
        <w:numPr>
          <w:ilvl w:val="0"/>
          <w:numId w:val="3"/>
        </w:numPr>
        <w:spacing w:befor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Review OCAT findings and relevant documents</w:t>
      </w:r>
    </w:p>
    <w:p w14:paraId="3046BA7E" w14:textId="77777777" w:rsidR="00110020" w:rsidRDefault="00000000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Conduct consultations with SBO representatives and stakeholders</w:t>
      </w:r>
    </w:p>
    <w:p w14:paraId="246D3530" w14:textId="77777777" w:rsidR="00110020" w:rsidRDefault="00000000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Develop draft policies for each organization</w:t>
      </w:r>
    </w:p>
    <w:p w14:paraId="0C9E3BDF" w14:textId="77777777" w:rsidR="00110020" w:rsidRDefault="00000000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Facilitate validation workshops</w:t>
      </w:r>
    </w:p>
    <w:p w14:paraId="2D6B8DCA" w14:textId="77777777" w:rsidR="00110020" w:rsidRDefault="00000000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Revise and finalize policies based on feedback</w:t>
      </w:r>
    </w:p>
    <w:p w14:paraId="122B4591" w14:textId="77777777" w:rsidR="00110020" w:rsidRDefault="00000000">
      <w:pPr>
        <w:numPr>
          <w:ilvl w:val="0"/>
          <w:numId w:val="3"/>
        </w:numPr>
        <w:spacing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Ensure all policies are practical, user-friendly, and context-specific</w:t>
      </w:r>
    </w:p>
    <w:p w14:paraId="21189495" w14:textId="77777777" w:rsidR="00110020" w:rsidRDefault="00000000">
      <w:pPr>
        <w:pStyle w:val="Heading2"/>
        <w:keepNext w:val="0"/>
        <w:keepLines w:val="0"/>
        <w:spacing w:after="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20" w:name="_1r5gjlrl2quc" w:colFirst="0" w:colLast="0"/>
      <w:bookmarkEnd w:id="20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5. Targeted Organizations</w:t>
      </w:r>
    </w:p>
    <w:p w14:paraId="4708E7DA" w14:textId="77777777" w:rsidR="00110020" w:rsidRDefault="00000000">
      <w:pPr>
        <w:numPr>
          <w:ilvl w:val="0"/>
          <w:numId w:val="16"/>
        </w:numPr>
        <w:spacing w:before="240" w:after="240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10 Sports-Based Organizations (SBOs)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supported by JAAGO Foundation Trust</w:t>
      </w:r>
    </w:p>
    <w:p w14:paraId="3BB37A3A" w14:textId="77777777" w:rsidR="00110020" w:rsidRDefault="00000000">
      <w:pPr>
        <w:pStyle w:val="Heading2"/>
        <w:keepNext w:val="0"/>
        <w:keepLines w:val="0"/>
        <w:spacing w:after="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21" w:name="_y7r63xjtyk99" w:colFirst="0" w:colLast="0"/>
      <w:bookmarkEnd w:id="21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6. Deliverables</w:t>
      </w:r>
    </w:p>
    <w:p w14:paraId="6F64C95A" w14:textId="77777777" w:rsidR="00110020" w:rsidRDefault="00000000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consultancy firm is expected to deliver:</w:t>
      </w:r>
    </w:p>
    <w:p w14:paraId="088D6A13" w14:textId="77777777" w:rsidR="00110020" w:rsidRDefault="00000000">
      <w:pPr>
        <w:numPr>
          <w:ilvl w:val="0"/>
          <w:numId w:val="1"/>
        </w:numPr>
        <w:spacing w:befor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Inception report with work plan and methodology</w:t>
      </w:r>
    </w:p>
    <w:p w14:paraId="342B0F6E" w14:textId="77777777" w:rsidR="00110020" w:rsidRDefault="00000000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Draft policies for all thematic areas (for 10 SBOs)</w:t>
      </w:r>
    </w:p>
    <w:p w14:paraId="72FBAF19" w14:textId="77777777" w:rsidR="00110020" w:rsidRDefault="00000000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Consultation and validation workshop reports</w:t>
      </w:r>
    </w:p>
    <w:p w14:paraId="3C793E81" w14:textId="77777777" w:rsidR="00110020" w:rsidRDefault="00000000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Final revised policy documents for each SBO</w:t>
      </w:r>
    </w:p>
    <w:p w14:paraId="125FAE69" w14:textId="77777777" w:rsidR="00110020" w:rsidRDefault="00000000">
      <w:pPr>
        <w:numPr>
          <w:ilvl w:val="0"/>
          <w:numId w:val="1"/>
        </w:numPr>
        <w:spacing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Summary guideline/manual (if required)</w:t>
      </w:r>
    </w:p>
    <w:p w14:paraId="7BB2B9EC" w14:textId="77777777" w:rsidR="00110020" w:rsidRDefault="00000000">
      <w:pPr>
        <w:pStyle w:val="Heading2"/>
        <w:keepNext w:val="0"/>
        <w:keepLines w:val="0"/>
        <w:spacing w:after="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22" w:name="_dhnyre733mfp" w:colFirst="0" w:colLast="0"/>
      <w:bookmarkEnd w:id="22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7. Support from JAAGO Foundation Trust (JFT)</w:t>
      </w:r>
    </w:p>
    <w:p w14:paraId="12939364" w14:textId="77777777" w:rsidR="00110020" w:rsidRDefault="00000000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JAAGO Foundation Trust will provide:</w:t>
      </w:r>
    </w:p>
    <w:p w14:paraId="428A1229" w14:textId="77777777" w:rsidR="00110020" w:rsidRDefault="00000000">
      <w:pPr>
        <w:numPr>
          <w:ilvl w:val="0"/>
          <w:numId w:val="12"/>
        </w:numPr>
        <w:spacing w:befor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OCAT assessment reports</w:t>
      </w:r>
    </w:p>
    <w:p w14:paraId="45E77687" w14:textId="77777777" w:rsidR="00110020" w:rsidRDefault="00000000">
      <w:pPr>
        <w:numPr>
          <w:ilvl w:val="0"/>
          <w:numId w:val="12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Relevant organizational and project documents</w:t>
      </w:r>
    </w:p>
    <w:p w14:paraId="5BBAE565" w14:textId="77777777" w:rsidR="00110020" w:rsidRDefault="00000000">
      <w:pPr>
        <w:numPr>
          <w:ilvl w:val="0"/>
          <w:numId w:val="12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Technical guidance and review feedback</w:t>
      </w:r>
    </w:p>
    <w:p w14:paraId="2BFF310E" w14:textId="77777777" w:rsidR="00110020" w:rsidRDefault="00000000">
      <w:pPr>
        <w:numPr>
          <w:ilvl w:val="0"/>
          <w:numId w:val="12"/>
        </w:numPr>
        <w:spacing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Coordination support with SBOs</w:t>
      </w:r>
    </w:p>
    <w:p w14:paraId="7809A5FF" w14:textId="77777777" w:rsidR="00110020" w:rsidRDefault="00000000">
      <w:pPr>
        <w:pStyle w:val="Heading2"/>
        <w:keepNext w:val="0"/>
        <w:keepLines w:val="0"/>
        <w:spacing w:after="8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23" w:name="_qsn2djszgsnv" w:colFirst="0" w:colLast="0"/>
      <w:bookmarkEnd w:id="23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8. Duration of the Assignment</w:t>
      </w:r>
    </w:p>
    <w:tbl>
      <w:tblPr>
        <w:tblStyle w:val="a"/>
        <w:tblW w:w="903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475"/>
        <w:gridCol w:w="4020"/>
        <w:gridCol w:w="2535"/>
      </w:tblGrid>
      <w:tr w:rsidR="00110020" w14:paraId="433F4484" w14:textId="77777777">
        <w:trPr>
          <w:trHeight w:val="500"/>
        </w:trPr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322585" w14:textId="77777777" w:rsidR="00110020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Deliverable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D618CA" w14:textId="77777777" w:rsidR="00110020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Description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81BD13" w14:textId="77777777" w:rsidR="00110020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Timeline</w:t>
            </w:r>
          </w:p>
        </w:tc>
      </w:tr>
      <w:tr w:rsidR="00110020" w14:paraId="24F5BA4D" w14:textId="77777777">
        <w:trPr>
          <w:trHeight w:val="770"/>
        </w:trPr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3441C9" w14:textId="77777777" w:rsidR="00110020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Inception Report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CCA0F4" w14:textId="77777777" w:rsidR="00110020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Detailed methodology, work plan, tools, and timeline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475788" w14:textId="77777777" w:rsidR="00110020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20 May 2026</w:t>
            </w:r>
          </w:p>
        </w:tc>
      </w:tr>
      <w:tr w:rsidR="00110020" w14:paraId="5D41DB7F" w14:textId="77777777">
        <w:trPr>
          <w:trHeight w:val="770"/>
        </w:trPr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F8D0CD" w14:textId="77777777" w:rsidR="00110020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Consultation Report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6EFE1F" w14:textId="77777777" w:rsidR="00110020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Summary of stakeholder inputs and needs assessment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17C733" w14:textId="77777777" w:rsidR="00110020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25 May 2026</w:t>
            </w:r>
          </w:p>
        </w:tc>
      </w:tr>
      <w:tr w:rsidR="00110020" w14:paraId="29DA1DE3" w14:textId="77777777">
        <w:trPr>
          <w:trHeight w:val="770"/>
        </w:trPr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8E8D86" w14:textId="77777777" w:rsidR="00110020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Draft Policies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D82737" w14:textId="77777777" w:rsidR="00110020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Draft policies covering all 10 thematic areas for SBOs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656B82" w14:textId="77777777" w:rsidR="00110020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08 June 2026</w:t>
            </w:r>
          </w:p>
        </w:tc>
      </w:tr>
      <w:tr w:rsidR="00110020" w14:paraId="0F12A25B" w14:textId="77777777">
        <w:trPr>
          <w:trHeight w:val="770"/>
        </w:trPr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B96821" w14:textId="77777777" w:rsidR="00110020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Revised Drafts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DC8B95" w14:textId="77777777" w:rsidR="00110020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Updated drafts incorporating JAAGO feedback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E3CBEB" w14:textId="77777777" w:rsidR="00110020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10 June 2026</w:t>
            </w:r>
          </w:p>
        </w:tc>
      </w:tr>
      <w:tr w:rsidR="00110020" w14:paraId="59B326F5" w14:textId="77777777">
        <w:trPr>
          <w:trHeight w:val="770"/>
        </w:trPr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EB486F" w14:textId="77777777" w:rsidR="00110020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Validation Report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46C02F" w14:textId="77777777" w:rsidR="00110020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Documentation of validation workshops and feedback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47C091" w14:textId="77777777" w:rsidR="00110020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15 June 2026</w:t>
            </w:r>
          </w:p>
        </w:tc>
      </w:tr>
      <w:tr w:rsidR="00110020" w14:paraId="773DEA1C" w14:textId="77777777">
        <w:trPr>
          <w:trHeight w:val="770"/>
        </w:trPr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EA6C41" w14:textId="77777777" w:rsidR="00110020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Final Policy Documents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47DEFD" w14:textId="77777777" w:rsidR="00110020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Finalized policies for all 10 SBOs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286E6" w14:textId="77777777" w:rsidR="00110020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18 June 2026</w:t>
            </w:r>
          </w:p>
        </w:tc>
      </w:tr>
      <w:tr w:rsidR="00110020" w14:paraId="04F15A25" w14:textId="77777777">
        <w:trPr>
          <w:trHeight w:val="770"/>
        </w:trPr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4B3C18" w14:textId="77777777" w:rsidR="00110020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Final Submission Package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4D2B60" w14:textId="77777777" w:rsidR="00110020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Complete set of documents with clean formatting and soft copies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85E6BB" w14:textId="77777777" w:rsidR="00110020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20 June 2026</w:t>
            </w:r>
          </w:p>
        </w:tc>
      </w:tr>
    </w:tbl>
    <w:p w14:paraId="3A1BF87C" w14:textId="77777777" w:rsidR="00110020" w:rsidRDefault="00000000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The assignment will be completed within the agreed timeline, not later than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20 June 2026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E188BFB" w14:textId="77777777" w:rsidR="00110020" w:rsidRDefault="00000000">
      <w:pPr>
        <w:pStyle w:val="Heading2"/>
        <w:keepNext w:val="0"/>
        <w:keepLines w:val="0"/>
        <w:spacing w:after="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24" w:name="_yj6cdeutfmdz" w:colFirst="0" w:colLast="0"/>
      <w:bookmarkEnd w:id="24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9. Mode of Payment</w:t>
      </w:r>
    </w:p>
    <w:p w14:paraId="6EBEFB57" w14:textId="77777777" w:rsidR="00110020" w:rsidRDefault="00000000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Payment will be made upon completion of deliverables. VAT and tax will be applicable as per government rules.</w:t>
      </w:r>
    </w:p>
    <w:tbl>
      <w:tblPr>
        <w:tblStyle w:val="a0"/>
        <w:tblW w:w="903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475"/>
        <w:gridCol w:w="4950"/>
        <w:gridCol w:w="1605"/>
      </w:tblGrid>
      <w:tr w:rsidR="00110020" w14:paraId="77D9B8AF" w14:textId="77777777">
        <w:trPr>
          <w:trHeight w:val="500"/>
        </w:trPr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BD2CAC" w14:textId="77777777" w:rsidR="00110020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Deliverable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6783E7" w14:textId="77777777" w:rsidR="00110020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Description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3BD7FC" w14:textId="77777777" w:rsidR="00110020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Payment (%)</w:t>
            </w:r>
          </w:p>
        </w:tc>
      </w:tr>
      <w:tr w:rsidR="00110020" w14:paraId="0F36BDA7" w14:textId="77777777">
        <w:trPr>
          <w:trHeight w:val="770"/>
        </w:trPr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8EFF1E" w14:textId="77777777" w:rsidR="00110020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Inception Report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DE1151" w14:textId="77777777" w:rsidR="00110020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Detailed methodology, work plan, tools, and timeline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B2E29" w14:textId="77777777" w:rsidR="00110020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10020" w14:paraId="3F923D93" w14:textId="77777777">
        <w:trPr>
          <w:trHeight w:val="770"/>
        </w:trPr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1672BB" w14:textId="77777777" w:rsidR="00110020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Consultation Report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3C3936" w14:textId="77777777" w:rsidR="00110020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Summary of stakeholder inputs and needs assessment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6BBF30" w14:textId="77777777" w:rsidR="00110020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110020" w14:paraId="313C11D1" w14:textId="77777777">
        <w:trPr>
          <w:trHeight w:val="770"/>
        </w:trPr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0FF86" w14:textId="77777777" w:rsidR="00110020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Draft Policies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67B0B1" w14:textId="77777777" w:rsidR="00110020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Draft policies covering all 10 thematic areas for SBOs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F23730" w14:textId="77777777" w:rsidR="00110020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20%</w:t>
            </w:r>
          </w:p>
        </w:tc>
      </w:tr>
      <w:tr w:rsidR="00110020" w14:paraId="09FD8E7E" w14:textId="77777777">
        <w:trPr>
          <w:trHeight w:val="770"/>
        </w:trPr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844F8C" w14:textId="77777777" w:rsidR="00110020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Revised Drafts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EC98C8" w14:textId="77777777" w:rsidR="00110020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Updated drafts incorporating JAAGO feedback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AE1237" w14:textId="77777777" w:rsidR="00110020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110020" w14:paraId="79A7DBF0" w14:textId="77777777">
        <w:trPr>
          <w:trHeight w:val="770"/>
        </w:trPr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502853" w14:textId="77777777" w:rsidR="00110020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Validation Report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27ECF8" w14:textId="77777777" w:rsidR="00110020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Documentation of validation workshops and feedback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BAA064" w14:textId="77777777" w:rsidR="00110020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50%</w:t>
            </w:r>
          </w:p>
        </w:tc>
      </w:tr>
      <w:tr w:rsidR="00110020" w14:paraId="597921A7" w14:textId="77777777">
        <w:trPr>
          <w:trHeight w:val="770"/>
        </w:trPr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AD8E8F" w14:textId="77777777" w:rsidR="00110020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Final Policy Documents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42CDE8" w14:textId="77777777" w:rsidR="00110020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Finalized policies for all 10 SBOs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1FB79" w14:textId="77777777" w:rsidR="00110020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110020" w14:paraId="2351B03B" w14:textId="77777777">
        <w:trPr>
          <w:trHeight w:val="770"/>
        </w:trPr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0CF590" w14:textId="77777777" w:rsidR="00110020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Final Submission Package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354C62" w14:textId="77777777" w:rsidR="00110020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Complete set of documents with clean formatting and soft copies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C038DA" w14:textId="77777777" w:rsidR="00110020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30%</w:t>
            </w:r>
          </w:p>
        </w:tc>
      </w:tr>
    </w:tbl>
    <w:p w14:paraId="0FE28149" w14:textId="77777777" w:rsidR="00110020" w:rsidRDefault="00000000">
      <w:pPr>
        <w:pStyle w:val="Heading2"/>
        <w:keepNext w:val="0"/>
        <w:keepLines w:val="0"/>
        <w:spacing w:after="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25" w:name="_sqkc4p569wog" w:colFirst="0" w:colLast="0"/>
      <w:bookmarkEnd w:id="25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10. General and Financial Considerations</w:t>
      </w:r>
    </w:p>
    <w:p w14:paraId="7F867A53" w14:textId="77777777" w:rsidR="00110020" w:rsidRDefault="00000000">
      <w:pPr>
        <w:numPr>
          <w:ilvl w:val="0"/>
          <w:numId w:val="9"/>
        </w:numPr>
        <w:spacing w:befor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All information must be treated as confidential</w:t>
      </w:r>
    </w:p>
    <w:p w14:paraId="650FB3D1" w14:textId="77777777" w:rsidR="00110020" w:rsidRDefault="00000000">
      <w:pPr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JAAGO Foundation Trust will retain ownership of all developed documents</w:t>
      </w:r>
    </w:p>
    <w:p w14:paraId="267247E5" w14:textId="77777777" w:rsidR="00110020" w:rsidRDefault="00000000">
      <w:pPr>
        <w:numPr>
          <w:ilvl w:val="0"/>
          <w:numId w:val="9"/>
        </w:numPr>
        <w:spacing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consultancy firm must ensure originality and quality of outputs</w:t>
      </w:r>
    </w:p>
    <w:p w14:paraId="093CF669" w14:textId="77777777" w:rsidR="00110020" w:rsidRDefault="00000000">
      <w:pPr>
        <w:pStyle w:val="Heading2"/>
        <w:keepNext w:val="0"/>
        <w:keepLines w:val="0"/>
        <w:spacing w:after="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26" w:name="_gfii0mr3nvso" w:colFirst="0" w:colLast="0"/>
      <w:bookmarkEnd w:id="26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11. Experience and Qualifications Required</w:t>
      </w:r>
    </w:p>
    <w:p w14:paraId="02C5C1EF" w14:textId="77777777" w:rsidR="00110020" w:rsidRDefault="00000000">
      <w:pPr>
        <w:numPr>
          <w:ilvl w:val="0"/>
          <w:numId w:val="2"/>
        </w:numPr>
        <w:spacing w:before="240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Minimum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3–5 years of experience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 organizational development and policy formulation</w:t>
      </w:r>
    </w:p>
    <w:p w14:paraId="77ADB29B" w14:textId="77777777" w:rsidR="00110020" w:rsidRDefault="00000000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Proven experience working with NGOs/INGOs or community-based organizations</w:t>
      </w:r>
    </w:p>
    <w:p w14:paraId="5DA9DAC5" w14:textId="77777777" w:rsidR="00110020" w:rsidRDefault="00000000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Strong understanding of governance, safeguarding, gender, and financial systems</w:t>
      </w:r>
    </w:p>
    <w:p w14:paraId="583AAF13" w14:textId="77777777" w:rsidR="00110020" w:rsidRDefault="00000000">
      <w:pPr>
        <w:numPr>
          <w:ilvl w:val="0"/>
          <w:numId w:val="2"/>
        </w:numPr>
        <w:spacing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Experience in capacity building for grassroots organizations</w:t>
      </w:r>
    </w:p>
    <w:p w14:paraId="5E5B613D" w14:textId="77777777" w:rsidR="00110020" w:rsidRDefault="00000000">
      <w:pPr>
        <w:pStyle w:val="Heading2"/>
        <w:keepNext w:val="0"/>
        <w:keepLines w:val="0"/>
        <w:spacing w:after="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27" w:name="_w4w1j8ubn9l1" w:colFirst="0" w:colLast="0"/>
      <w:bookmarkEnd w:id="27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12. Ethical Considerations and Safeguarding</w:t>
      </w:r>
    </w:p>
    <w:p w14:paraId="72AE4C3B" w14:textId="77777777" w:rsidR="00110020" w:rsidRDefault="00000000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The consultancy firm must:</w:t>
      </w:r>
    </w:p>
    <w:p w14:paraId="23AF62EE" w14:textId="77777777" w:rsidR="00110020" w:rsidRDefault="00000000">
      <w:pPr>
        <w:numPr>
          <w:ilvl w:val="0"/>
          <w:numId w:val="10"/>
        </w:numPr>
        <w:spacing w:befor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Ensure confidentiality and informed participation</w:t>
      </w:r>
    </w:p>
    <w:p w14:paraId="1A7302BB" w14:textId="77777777" w:rsidR="00110020" w:rsidRDefault="00000000">
      <w:pPr>
        <w:numPr>
          <w:ilvl w:val="0"/>
          <w:numId w:val="10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Follow safeguarding and PSEA principles</w:t>
      </w:r>
    </w:p>
    <w:p w14:paraId="493C713C" w14:textId="77777777" w:rsidR="00110020" w:rsidRDefault="00000000">
      <w:pPr>
        <w:numPr>
          <w:ilvl w:val="0"/>
          <w:numId w:val="10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Use culturally sensitive and inclusive approaches</w:t>
      </w:r>
    </w:p>
    <w:p w14:paraId="2ED0F891" w14:textId="77777777" w:rsidR="00110020" w:rsidRDefault="00000000">
      <w:pPr>
        <w:numPr>
          <w:ilvl w:val="0"/>
          <w:numId w:val="10"/>
        </w:numPr>
        <w:spacing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Avoid any harm to participating organizations or individuals</w:t>
      </w:r>
    </w:p>
    <w:p w14:paraId="21DCB07D" w14:textId="77777777" w:rsidR="00110020" w:rsidRDefault="00000000">
      <w:pPr>
        <w:pStyle w:val="Heading2"/>
        <w:keepNext w:val="0"/>
        <w:keepLines w:val="0"/>
        <w:spacing w:after="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28" w:name="_rjz9aj61ue5p" w:colFirst="0" w:colLast="0"/>
      <w:bookmarkEnd w:id="28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13. Gender and Social Inclusion</w:t>
      </w:r>
    </w:p>
    <w:p w14:paraId="2A6B6EC6" w14:textId="77777777" w:rsidR="00110020" w:rsidRDefault="00000000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assignment must:</w:t>
      </w:r>
    </w:p>
    <w:p w14:paraId="768560B7" w14:textId="77777777" w:rsidR="00110020" w:rsidRDefault="00000000">
      <w:pPr>
        <w:numPr>
          <w:ilvl w:val="0"/>
          <w:numId w:val="15"/>
        </w:numPr>
        <w:spacing w:befor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Promote gender equality and inclusion</w:t>
      </w:r>
    </w:p>
    <w:p w14:paraId="75DC54EC" w14:textId="77777777" w:rsidR="00110020" w:rsidRDefault="00000000">
      <w:pPr>
        <w:numPr>
          <w:ilvl w:val="0"/>
          <w:numId w:val="1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Address barriers faced by marginalized groups</w:t>
      </w:r>
    </w:p>
    <w:p w14:paraId="20B2D919" w14:textId="77777777" w:rsidR="00110020" w:rsidRDefault="00000000">
      <w:pPr>
        <w:numPr>
          <w:ilvl w:val="0"/>
          <w:numId w:val="15"/>
        </w:numPr>
        <w:spacing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Ensure policies are inclusive and accessible</w:t>
      </w:r>
    </w:p>
    <w:p w14:paraId="083F5533" w14:textId="77777777" w:rsidR="00110020" w:rsidRDefault="00000000">
      <w:pPr>
        <w:pStyle w:val="Heading2"/>
        <w:keepNext w:val="0"/>
        <w:keepLines w:val="0"/>
        <w:spacing w:after="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29" w:name="_d2euumsk01l7" w:colFirst="0" w:colLast="0"/>
      <w:bookmarkEnd w:id="29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14. Risks and Mitigation</w:t>
      </w:r>
    </w:p>
    <w:p w14:paraId="00B43317" w14:textId="77777777" w:rsidR="00110020" w:rsidRDefault="00000000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Potential risks (e.g., delays, limited participation) should be identified along with practical mitigation strategies.</w:t>
      </w:r>
    </w:p>
    <w:p w14:paraId="1C189741" w14:textId="77777777" w:rsidR="00110020" w:rsidRDefault="00000000">
      <w:pPr>
        <w:pStyle w:val="Heading2"/>
        <w:keepNext w:val="0"/>
        <w:keepLines w:val="0"/>
        <w:spacing w:after="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30" w:name="_3jcp4vetivu1" w:colFirst="0" w:colLast="0"/>
      <w:bookmarkEnd w:id="30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15. Safeguarding and PSEA</w:t>
      </w:r>
    </w:p>
    <w:p w14:paraId="766F5E4B" w14:textId="77777777" w:rsidR="00110020" w:rsidRDefault="00000000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The consultancy firm must comply with JAAGO Foundation Trust’s safeguarding and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PSEA policies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throughout the assignment.</w:t>
      </w:r>
    </w:p>
    <w:p w14:paraId="29816C1B" w14:textId="77777777" w:rsidR="00110020" w:rsidRDefault="00000000">
      <w:pPr>
        <w:pStyle w:val="Heading2"/>
        <w:keepNext w:val="0"/>
        <w:keepLines w:val="0"/>
        <w:spacing w:after="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31" w:name="_in4sg29ih7zh" w:colFirst="0" w:colLast="0"/>
      <w:bookmarkEnd w:id="31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16. Contact Person</w:t>
      </w:r>
    </w:p>
    <w:p w14:paraId="651D059F" w14:textId="77777777" w:rsidR="00110020" w:rsidRDefault="00000000" w:rsidP="00B70C58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</w:rPr>
        <w:t>Md. Zahid Hossain</w:t>
      </w:r>
      <w:r>
        <w:rPr>
          <w:rFonts w:ascii="Times New Roman" w:eastAsia="Times New Roman" w:hAnsi="Times New Roman" w:cs="Times New Roman"/>
        </w:rPr>
        <w:br/>
        <w:t xml:space="preserve">Program Coordinator, </w:t>
      </w:r>
      <w:proofErr w:type="spellStart"/>
      <w:r>
        <w:rPr>
          <w:rFonts w:ascii="Times New Roman" w:eastAsia="Times New Roman" w:hAnsi="Times New Roman" w:cs="Times New Roman"/>
        </w:rPr>
        <w:t>Shopner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Sharothi</w:t>
      </w:r>
      <w:proofErr w:type="spellEnd"/>
      <w:r>
        <w:rPr>
          <w:rFonts w:ascii="Times New Roman" w:eastAsia="Times New Roman" w:hAnsi="Times New Roman" w:cs="Times New Roman"/>
        </w:rPr>
        <w:t xml:space="preserve"> Project, JAAGO Foundation Trust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Email: </w:t>
      </w:r>
      <w:hyperlink r:id="rId7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mohammad.zahid@jaago.com.bd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56D9F59" w14:textId="77777777" w:rsidR="00110020" w:rsidRDefault="00000000">
      <w:pPr>
        <w:pStyle w:val="Heading2"/>
        <w:keepNext w:val="0"/>
        <w:keepLines w:val="0"/>
        <w:spacing w:after="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32" w:name="_hfjwi3exskob" w:colFirst="0" w:colLast="0"/>
      <w:bookmarkEnd w:id="32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17. Application Procedure</w:t>
      </w:r>
    </w:p>
    <w:p w14:paraId="7986D319" w14:textId="77777777" w:rsidR="00110020" w:rsidRDefault="00000000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Interested consultancy firms are requested to submit:</w:t>
      </w:r>
    </w:p>
    <w:p w14:paraId="445D6802" w14:textId="77777777" w:rsidR="00110020" w:rsidRDefault="00000000">
      <w:pPr>
        <w:numPr>
          <w:ilvl w:val="0"/>
          <w:numId w:val="21"/>
        </w:numPr>
        <w:spacing w:befor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Technical proposal (methodology, experience, timeline)</w:t>
      </w:r>
    </w:p>
    <w:p w14:paraId="4E6BED5E" w14:textId="77777777" w:rsidR="00110020" w:rsidRDefault="00000000">
      <w:pPr>
        <w:numPr>
          <w:ilvl w:val="0"/>
          <w:numId w:val="21"/>
        </w:numPr>
        <w:spacing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Financial proposal</w:t>
      </w:r>
    </w:p>
    <w:p w14:paraId="1D7E046B" w14:textId="77777777" w:rsidR="00110020" w:rsidRDefault="00000000" w:rsidP="00B70C58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Submission Deadline: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Date: 07 May 2026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Email: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8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procurement.jft@jaago.com.bd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67C4B7A" w14:textId="77777777" w:rsidR="00110020" w:rsidRDefault="00110020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110020">
      <w:headerReference w:type="default" r:id="rId9"/>
      <w:footerReference w:type="default" r:id="rId10"/>
      <w:pgSz w:w="11909" w:h="16834"/>
      <w:pgMar w:top="1440" w:right="1440" w:bottom="1440" w:left="1440" w:header="793" w:footer="79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192C64" w14:textId="77777777" w:rsidR="00FC0ACC" w:rsidRDefault="00FC0ACC">
      <w:pPr>
        <w:spacing w:line="240" w:lineRule="auto"/>
      </w:pPr>
      <w:r>
        <w:separator/>
      </w:r>
    </w:p>
  </w:endnote>
  <w:endnote w:type="continuationSeparator" w:id="0">
    <w:p w14:paraId="08F8B3E1" w14:textId="77777777" w:rsidR="00FC0ACC" w:rsidRDefault="00FC0AC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6BCBC36-1C61-4C32-A466-7092BAA4B9F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40C2B105-B902-4046-A21B-C82DBAF78A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66D0F2" w14:textId="645D81C1" w:rsidR="00BD5B64" w:rsidRDefault="00BD5B64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7247C7BD" wp14:editId="26EBB4BE">
          <wp:simplePos x="0" y="0"/>
          <wp:positionH relativeFrom="column">
            <wp:posOffset>-937260</wp:posOffset>
          </wp:positionH>
          <wp:positionV relativeFrom="paragraph">
            <wp:posOffset>-426720</wp:posOffset>
          </wp:positionV>
          <wp:extent cx="7801610" cy="1068070"/>
          <wp:effectExtent l="0" t="0" r="889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Jaago Trust Letterhead-02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8166" b="2142"/>
                  <a:stretch/>
                </pic:blipFill>
                <pic:spPr bwMode="auto">
                  <a:xfrm>
                    <a:off x="0" y="0"/>
                    <a:ext cx="7801610" cy="1068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219B22" w14:textId="77777777" w:rsidR="00FC0ACC" w:rsidRDefault="00FC0ACC">
      <w:pPr>
        <w:spacing w:line="240" w:lineRule="auto"/>
      </w:pPr>
      <w:r>
        <w:separator/>
      </w:r>
    </w:p>
  </w:footnote>
  <w:footnote w:type="continuationSeparator" w:id="0">
    <w:p w14:paraId="1B7F04AA" w14:textId="77777777" w:rsidR="00FC0ACC" w:rsidRDefault="00FC0AC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B7691" w14:textId="4E4DF426" w:rsidR="00110020" w:rsidRDefault="00BD5B64">
    <w:r>
      <w:rPr>
        <w:noProof/>
      </w:rPr>
      <w:drawing>
        <wp:anchor distT="0" distB="0" distL="114300" distR="114300" simplePos="0" relativeHeight="251659264" behindDoc="0" locked="0" layoutInCell="1" allowOverlap="1" wp14:anchorId="1F9C424E" wp14:editId="31B4AC41">
          <wp:simplePos x="0" y="0"/>
          <wp:positionH relativeFrom="column">
            <wp:posOffset>-914400</wp:posOffset>
          </wp:positionH>
          <wp:positionV relativeFrom="paragraph">
            <wp:posOffset>-495935</wp:posOffset>
          </wp:positionV>
          <wp:extent cx="7586980" cy="1170940"/>
          <wp:effectExtent l="0" t="0" r="0" b="0"/>
          <wp:wrapThrough wrapText="bothSides">
            <wp:wrapPolygon edited="0">
              <wp:start x="0" y="0"/>
              <wp:lineTo x="0" y="21319"/>
              <wp:lineTo x="21549" y="21319"/>
              <wp:lineTo x="21549" y="0"/>
              <wp:lineTo x="0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Jaago Trust Letterhead-02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9077"/>
                  <a:stretch/>
                </pic:blipFill>
                <pic:spPr bwMode="auto">
                  <a:xfrm>
                    <a:off x="0" y="0"/>
                    <a:ext cx="7586980" cy="11709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175F71"/>
    <w:multiLevelType w:val="multilevel"/>
    <w:tmpl w:val="84D67F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8063402"/>
    <w:multiLevelType w:val="multilevel"/>
    <w:tmpl w:val="DF9279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FAE6FA6"/>
    <w:multiLevelType w:val="multilevel"/>
    <w:tmpl w:val="0D8031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0322488"/>
    <w:multiLevelType w:val="multilevel"/>
    <w:tmpl w:val="7AE665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57575CE"/>
    <w:multiLevelType w:val="multilevel"/>
    <w:tmpl w:val="619E5F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1174744"/>
    <w:multiLevelType w:val="multilevel"/>
    <w:tmpl w:val="6FFA66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85C42E5"/>
    <w:multiLevelType w:val="multilevel"/>
    <w:tmpl w:val="33BADD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B6F2FF6"/>
    <w:multiLevelType w:val="multilevel"/>
    <w:tmpl w:val="691A71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C7A2282"/>
    <w:multiLevelType w:val="multilevel"/>
    <w:tmpl w:val="015A26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6973033"/>
    <w:multiLevelType w:val="multilevel"/>
    <w:tmpl w:val="8A2AE9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F342118"/>
    <w:multiLevelType w:val="multilevel"/>
    <w:tmpl w:val="7AFED0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22A1E57"/>
    <w:multiLevelType w:val="multilevel"/>
    <w:tmpl w:val="5B6CAA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6B207805"/>
    <w:multiLevelType w:val="multilevel"/>
    <w:tmpl w:val="3DEE1C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6D760B7E"/>
    <w:multiLevelType w:val="multilevel"/>
    <w:tmpl w:val="FF0CFE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6EE93A10"/>
    <w:multiLevelType w:val="multilevel"/>
    <w:tmpl w:val="880000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71615EDA"/>
    <w:multiLevelType w:val="multilevel"/>
    <w:tmpl w:val="37CC0C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71674972"/>
    <w:multiLevelType w:val="multilevel"/>
    <w:tmpl w:val="B808B3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72A503F1"/>
    <w:multiLevelType w:val="multilevel"/>
    <w:tmpl w:val="A1EED1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77A711B5"/>
    <w:multiLevelType w:val="multilevel"/>
    <w:tmpl w:val="F9C0D3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7D336293"/>
    <w:multiLevelType w:val="multilevel"/>
    <w:tmpl w:val="FB22D0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7DF448A9"/>
    <w:multiLevelType w:val="multilevel"/>
    <w:tmpl w:val="59A8EE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926618397">
    <w:abstractNumId w:val="19"/>
  </w:num>
  <w:num w:numId="2" w16cid:durableId="501241169">
    <w:abstractNumId w:val="15"/>
  </w:num>
  <w:num w:numId="3" w16cid:durableId="1244994162">
    <w:abstractNumId w:val="14"/>
  </w:num>
  <w:num w:numId="4" w16cid:durableId="513765270">
    <w:abstractNumId w:val="11"/>
  </w:num>
  <w:num w:numId="5" w16cid:durableId="1331716461">
    <w:abstractNumId w:val="2"/>
  </w:num>
  <w:num w:numId="6" w16cid:durableId="2088450887">
    <w:abstractNumId w:val="17"/>
  </w:num>
  <w:num w:numId="7" w16cid:durableId="926310994">
    <w:abstractNumId w:val="0"/>
  </w:num>
  <w:num w:numId="8" w16cid:durableId="661011529">
    <w:abstractNumId w:val="9"/>
  </w:num>
  <w:num w:numId="9" w16cid:durableId="487599544">
    <w:abstractNumId w:val="16"/>
  </w:num>
  <w:num w:numId="10" w16cid:durableId="326129721">
    <w:abstractNumId w:val="3"/>
  </w:num>
  <w:num w:numId="11" w16cid:durableId="907426269">
    <w:abstractNumId w:val="10"/>
  </w:num>
  <w:num w:numId="12" w16cid:durableId="877399941">
    <w:abstractNumId w:val="6"/>
  </w:num>
  <w:num w:numId="13" w16cid:durableId="966355782">
    <w:abstractNumId w:val="12"/>
  </w:num>
  <w:num w:numId="14" w16cid:durableId="522209821">
    <w:abstractNumId w:val="20"/>
  </w:num>
  <w:num w:numId="15" w16cid:durableId="1226063131">
    <w:abstractNumId w:val="4"/>
  </w:num>
  <w:num w:numId="16" w16cid:durableId="1209561935">
    <w:abstractNumId w:val="8"/>
  </w:num>
  <w:num w:numId="17" w16cid:durableId="1605577997">
    <w:abstractNumId w:val="18"/>
  </w:num>
  <w:num w:numId="18" w16cid:durableId="1916434038">
    <w:abstractNumId w:val="7"/>
  </w:num>
  <w:num w:numId="19" w16cid:durableId="321353155">
    <w:abstractNumId w:val="13"/>
  </w:num>
  <w:num w:numId="20" w16cid:durableId="714626623">
    <w:abstractNumId w:val="1"/>
  </w:num>
  <w:num w:numId="21" w16cid:durableId="88841847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020"/>
    <w:rsid w:val="00110020"/>
    <w:rsid w:val="00566D5D"/>
    <w:rsid w:val="00B70C58"/>
    <w:rsid w:val="00BD5B64"/>
    <w:rsid w:val="00DC4CB2"/>
    <w:rsid w:val="00F07105"/>
    <w:rsid w:val="00FC0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7450CE"/>
  <w15:docId w15:val="{4AFE2F08-B8CE-4C21-A0AD-E471CE7CD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BD5B64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5B64"/>
  </w:style>
  <w:style w:type="paragraph" w:styleId="Footer">
    <w:name w:val="footer"/>
    <w:basedOn w:val="Normal"/>
    <w:link w:val="FooterChar"/>
    <w:uiPriority w:val="99"/>
    <w:unhideWhenUsed/>
    <w:rsid w:val="00BD5B64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5B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curement.jft@jaago.com.bd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mohammad.zahid@jaago.com.bd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1233</Words>
  <Characters>7033</Characters>
  <Application>Microsoft Office Word</Application>
  <DocSecurity>0</DocSecurity>
  <Lines>58</Lines>
  <Paragraphs>16</Paragraphs>
  <ScaleCrop>false</ScaleCrop>
  <Company/>
  <LinksUpToDate>false</LinksUpToDate>
  <CharactersWithSpaces>8250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Md. Himel</cp:lastModifiedBy>
  <cp:revision>3</cp:revision>
  <dcterms:created xsi:type="dcterms:W3CDTF">2026-04-29T08:12:00Z</dcterms:created>
  <dcterms:modified xsi:type="dcterms:W3CDTF">2026-04-29T08:17:00Z</dcterms:modified>
</cp:coreProperties>
</file>